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6958" w14:textId="13E22726" w:rsidR="00F446CB" w:rsidRPr="0090309F" w:rsidRDefault="00C041C0">
      <w:pPr>
        <w:rPr>
          <w:rFonts w:ascii="Abadi" w:hAnsi="Abadi"/>
          <w:sz w:val="28"/>
          <w:szCs w:val="28"/>
        </w:rPr>
      </w:pPr>
      <w:r w:rsidRPr="0090309F">
        <w:rPr>
          <w:rFonts w:ascii="Abadi" w:hAnsi="Abadi"/>
          <w:sz w:val="28"/>
          <w:szCs w:val="28"/>
        </w:rPr>
        <w:t xml:space="preserve">PPG </w:t>
      </w:r>
      <w:r w:rsidR="008B1776" w:rsidRPr="0090309F">
        <w:rPr>
          <w:rFonts w:ascii="Abadi" w:hAnsi="Abadi"/>
          <w:sz w:val="28"/>
          <w:szCs w:val="28"/>
        </w:rPr>
        <w:t>meeting minutes 2.3.26</w:t>
      </w:r>
    </w:p>
    <w:p w14:paraId="5ED8B9D8" w14:textId="77777777" w:rsidR="008B1776" w:rsidRPr="0090309F" w:rsidRDefault="008B1776" w:rsidP="008B1776">
      <w:pPr>
        <w:rPr>
          <w:rFonts w:ascii="Abadi" w:hAnsi="Abadi"/>
          <w:sz w:val="28"/>
          <w:szCs w:val="28"/>
          <w:u w:val="single"/>
        </w:rPr>
      </w:pPr>
      <w:r w:rsidRPr="0090309F">
        <w:rPr>
          <w:rFonts w:ascii="Abadi" w:hAnsi="Abadi"/>
          <w:sz w:val="28"/>
          <w:szCs w:val="28"/>
          <w:u w:val="single"/>
        </w:rPr>
        <w:t xml:space="preserve">Staff Attended </w:t>
      </w:r>
    </w:p>
    <w:p w14:paraId="3B5E6A16" w14:textId="77777777" w:rsidR="008B1776" w:rsidRPr="0090309F" w:rsidRDefault="008B1776" w:rsidP="008B1776">
      <w:pPr>
        <w:rPr>
          <w:rFonts w:ascii="Abadi" w:hAnsi="Abadi"/>
          <w:sz w:val="28"/>
          <w:szCs w:val="28"/>
        </w:rPr>
      </w:pPr>
      <w:r w:rsidRPr="0090309F">
        <w:rPr>
          <w:rFonts w:ascii="Abadi" w:hAnsi="Abadi"/>
          <w:sz w:val="28"/>
          <w:szCs w:val="28"/>
        </w:rPr>
        <w:t>Laura Willcocks</w:t>
      </w:r>
    </w:p>
    <w:p w14:paraId="2D284DCB" w14:textId="0A2D7D21" w:rsidR="00C041C0" w:rsidRPr="0090309F" w:rsidRDefault="00C041C0">
      <w:pPr>
        <w:rPr>
          <w:rFonts w:ascii="Abadi" w:hAnsi="Abadi"/>
          <w:sz w:val="28"/>
          <w:szCs w:val="28"/>
          <w:u w:val="single"/>
        </w:rPr>
      </w:pPr>
      <w:r w:rsidRPr="0090309F">
        <w:rPr>
          <w:rFonts w:ascii="Abadi" w:hAnsi="Abadi"/>
          <w:sz w:val="28"/>
          <w:szCs w:val="28"/>
          <w:u w:val="single"/>
        </w:rPr>
        <w:t xml:space="preserve">Members attended </w:t>
      </w:r>
    </w:p>
    <w:p w14:paraId="671C64D8" w14:textId="26AADF9A" w:rsidR="00C041C0" w:rsidRPr="0090309F" w:rsidRDefault="00C041C0">
      <w:pPr>
        <w:rPr>
          <w:rFonts w:ascii="Abadi" w:hAnsi="Abadi"/>
          <w:sz w:val="28"/>
          <w:szCs w:val="28"/>
        </w:rPr>
      </w:pPr>
      <w:r w:rsidRPr="0090309F">
        <w:rPr>
          <w:rFonts w:ascii="Abadi" w:hAnsi="Abadi"/>
          <w:sz w:val="28"/>
          <w:szCs w:val="28"/>
        </w:rPr>
        <w:t>Agnes Torz</w:t>
      </w:r>
    </w:p>
    <w:p w14:paraId="4D5B8E1A" w14:textId="77777777" w:rsidR="00C041C0" w:rsidRPr="0090309F" w:rsidRDefault="00C041C0">
      <w:pPr>
        <w:rPr>
          <w:rFonts w:ascii="Abadi" w:hAnsi="Abadi"/>
          <w:sz w:val="28"/>
          <w:szCs w:val="28"/>
        </w:rPr>
      </w:pPr>
    </w:p>
    <w:p w14:paraId="3C9A0659" w14:textId="77777777" w:rsidR="00C041C0" w:rsidRPr="0090309F" w:rsidRDefault="00C041C0" w:rsidP="00C041C0">
      <w:pPr>
        <w:rPr>
          <w:rFonts w:ascii="Abadi" w:hAnsi="Abadi"/>
          <w:sz w:val="28"/>
          <w:szCs w:val="28"/>
        </w:rPr>
      </w:pPr>
      <w:r w:rsidRPr="0090309F">
        <w:rPr>
          <w:rFonts w:ascii="Abadi" w:hAnsi="Abadi"/>
          <w:sz w:val="28"/>
          <w:szCs w:val="28"/>
        </w:rPr>
        <w:t xml:space="preserve">I introduced myself and talked about what we are holding these meetings for. </w:t>
      </w:r>
    </w:p>
    <w:p w14:paraId="36224184" w14:textId="7BF25C85" w:rsidR="00C041C0" w:rsidRPr="0090309F" w:rsidRDefault="00C041C0" w:rsidP="00C041C0">
      <w:pPr>
        <w:rPr>
          <w:rFonts w:ascii="Abadi" w:eastAsia="Times New Roman" w:hAnsi="Abadi" w:cs="ADLaM Display"/>
          <w:kern w:val="0"/>
          <w:sz w:val="28"/>
          <w:szCs w:val="28"/>
          <w:lang w:eastAsia="en-GB"/>
          <w14:ligatures w14:val="none"/>
        </w:rPr>
      </w:pPr>
      <w:r w:rsidRPr="0090309F">
        <w:rPr>
          <w:rFonts w:ascii="Abadi" w:eastAsia="Times New Roman" w:hAnsi="Abadi" w:cs="ADLaM Display"/>
          <w:kern w:val="0"/>
          <w:sz w:val="28"/>
          <w:szCs w:val="28"/>
          <w:lang w:eastAsia="en-GB"/>
          <w14:ligatures w14:val="none"/>
        </w:rPr>
        <w:t xml:space="preserve">I asked her if she had any question or suggestion and how we can help the surgery grow and help our patients better. </w:t>
      </w:r>
    </w:p>
    <w:p w14:paraId="31261B60" w14:textId="3BDC4050" w:rsidR="00C041C0" w:rsidRPr="0090309F" w:rsidRDefault="00C041C0">
      <w:pPr>
        <w:rPr>
          <w:rFonts w:ascii="Abadi" w:hAnsi="Abadi"/>
          <w:b/>
          <w:bCs/>
        </w:rPr>
      </w:pPr>
      <w:r w:rsidRPr="0090309F">
        <w:rPr>
          <w:rFonts w:ascii="Abadi" w:hAnsi="Abadi"/>
          <w:b/>
          <w:bCs/>
        </w:rPr>
        <w:t>OPENING RECEPTION FULLY</w:t>
      </w:r>
    </w:p>
    <w:p w14:paraId="4B3C2643" w14:textId="77777777" w:rsidR="00C041C0" w:rsidRPr="0090309F" w:rsidRDefault="00C041C0">
      <w:pPr>
        <w:rPr>
          <w:rFonts w:ascii="Abadi" w:hAnsi="Abadi"/>
        </w:rPr>
      </w:pPr>
      <w:r w:rsidRPr="0090309F">
        <w:rPr>
          <w:rFonts w:ascii="Abadi" w:hAnsi="Abadi"/>
        </w:rPr>
        <w:t xml:space="preserve">Unfortunately, reception waiting area will not be open due to staff safety, we also have had issues with drug user in our toilets, PT asked if we could have a key system for the toilets. </w:t>
      </w:r>
    </w:p>
    <w:p w14:paraId="254AB4BC" w14:textId="6C888237" w:rsidR="00C041C0" w:rsidRPr="0090309F" w:rsidRDefault="00C041C0">
      <w:pPr>
        <w:rPr>
          <w:rFonts w:ascii="Abadi" w:hAnsi="Abadi"/>
          <w:i/>
          <w:iCs/>
          <w:color w:val="EE0000"/>
        </w:rPr>
      </w:pPr>
      <w:r w:rsidRPr="0090309F">
        <w:rPr>
          <w:rFonts w:ascii="Abadi" w:hAnsi="Abadi"/>
          <w:i/>
          <w:iCs/>
          <w:color w:val="EE0000"/>
        </w:rPr>
        <w:t>Response from practi</w:t>
      </w:r>
      <w:r w:rsidR="007E430E" w:rsidRPr="0090309F">
        <w:rPr>
          <w:rFonts w:ascii="Abadi" w:hAnsi="Abadi"/>
          <w:i/>
          <w:iCs/>
          <w:color w:val="EE0000"/>
        </w:rPr>
        <w:t>c</w:t>
      </w:r>
      <w:r w:rsidRPr="0090309F">
        <w:rPr>
          <w:rFonts w:ascii="Abadi" w:hAnsi="Abadi"/>
          <w:i/>
          <w:iCs/>
          <w:color w:val="EE0000"/>
        </w:rPr>
        <w:t xml:space="preserve">e manager – unfortunately we will not be opening reception in the future, if you need to sit down, we are happy to let you </w:t>
      </w:r>
      <w:r w:rsidR="0090309F" w:rsidRPr="0090309F">
        <w:rPr>
          <w:rFonts w:ascii="Abadi" w:hAnsi="Abadi"/>
          <w:i/>
          <w:iCs/>
          <w:color w:val="EE0000"/>
        </w:rPr>
        <w:t>in,</w:t>
      </w:r>
      <w:r w:rsidRPr="0090309F">
        <w:rPr>
          <w:rFonts w:ascii="Abadi" w:hAnsi="Abadi"/>
          <w:i/>
          <w:iCs/>
          <w:color w:val="EE0000"/>
        </w:rPr>
        <w:t xml:space="preserve"> but everyone still needs to book in at reception we don’t have a self-service booking in system.</w:t>
      </w:r>
    </w:p>
    <w:p w14:paraId="390747F9" w14:textId="02789B86" w:rsidR="00C041C0" w:rsidRPr="0090309F" w:rsidRDefault="00C041C0">
      <w:pPr>
        <w:rPr>
          <w:rFonts w:ascii="Abadi" w:hAnsi="Abadi"/>
          <w:b/>
          <w:bCs/>
        </w:rPr>
      </w:pPr>
      <w:r w:rsidRPr="0090309F">
        <w:rPr>
          <w:rFonts w:ascii="Abadi" w:hAnsi="Abadi"/>
          <w:b/>
          <w:bCs/>
        </w:rPr>
        <w:t xml:space="preserve">PAIN CLINIC </w:t>
      </w:r>
    </w:p>
    <w:p w14:paraId="7510FC97" w14:textId="319557A4" w:rsidR="00C041C0" w:rsidRPr="0090309F" w:rsidRDefault="00C041C0">
      <w:pPr>
        <w:rPr>
          <w:rFonts w:ascii="Abadi" w:hAnsi="Abadi"/>
        </w:rPr>
      </w:pPr>
      <w:r w:rsidRPr="0090309F">
        <w:rPr>
          <w:rFonts w:ascii="Abadi" w:hAnsi="Abadi"/>
        </w:rPr>
        <w:t xml:space="preserve">PT asked if we could have a pain clinic, advised we do have a DR that deals with our pain clinic. </w:t>
      </w:r>
    </w:p>
    <w:p w14:paraId="3221C5FB" w14:textId="018FE03F" w:rsidR="00C041C0" w:rsidRPr="0090309F" w:rsidRDefault="00C041C0">
      <w:pPr>
        <w:rPr>
          <w:rFonts w:ascii="Abadi" w:hAnsi="Abadi"/>
          <w:i/>
          <w:iCs/>
          <w:color w:val="EE0000"/>
        </w:rPr>
      </w:pPr>
      <w:r w:rsidRPr="0090309F">
        <w:rPr>
          <w:rFonts w:ascii="Abadi" w:hAnsi="Abadi"/>
          <w:i/>
          <w:iCs/>
          <w:color w:val="EE0000"/>
        </w:rPr>
        <w:t>Response from practi</w:t>
      </w:r>
      <w:r w:rsidR="007E430E" w:rsidRPr="0090309F">
        <w:rPr>
          <w:rFonts w:ascii="Abadi" w:hAnsi="Abadi"/>
          <w:i/>
          <w:iCs/>
          <w:color w:val="EE0000"/>
        </w:rPr>
        <w:t>c</w:t>
      </w:r>
      <w:r w:rsidRPr="0090309F">
        <w:rPr>
          <w:rFonts w:ascii="Abadi" w:hAnsi="Abadi"/>
          <w:i/>
          <w:iCs/>
          <w:color w:val="EE0000"/>
        </w:rPr>
        <w:t xml:space="preserve">e manager – Please advise any pain medications issue for </w:t>
      </w:r>
      <w:r w:rsidR="0090309F" w:rsidRPr="0090309F">
        <w:rPr>
          <w:rFonts w:ascii="Abadi" w:hAnsi="Abadi"/>
          <w:i/>
          <w:iCs/>
          <w:color w:val="EE0000"/>
        </w:rPr>
        <w:t>P</w:t>
      </w:r>
      <w:r w:rsidR="0090309F">
        <w:rPr>
          <w:rFonts w:ascii="Abadi" w:hAnsi="Abadi"/>
          <w:i/>
          <w:iCs/>
          <w:color w:val="EE0000"/>
        </w:rPr>
        <w:t xml:space="preserve">atient </w:t>
      </w:r>
      <w:r w:rsidR="0090309F" w:rsidRPr="0090309F">
        <w:rPr>
          <w:rFonts w:ascii="Abadi" w:hAnsi="Abadi"/>
          <w:i/>
          <w:iCs/>
          <w:color w:val="EE0000"/>
        </w:rPr>
        <w:t>to</w:t>
      </w:r>
      <w:r w:rsidRPr="0090309F">
        <w:rPr>
          <w:rFonts w:ascii="Abadi" w:hAnsi="Abadi"/>
          <w:i/>
          <w:iCs/>
          <w:color w:val="EE0000"/>
        </w:rPr>
        <w:t xml:space="preserve"> call the surgery to arrange an appointment with Dr Shah</w:t>
      </w:r>
    </w:p>
    <w:p w14:paraId="0FFC9122" w14:textId="77777777" w:rsidR="00C041C0" w:rsidRPr="0090309F" w:rsidRDefault="00C041C0">
      <w:pPr>
        <w:rPr>
          <w:rFonts w:ascii="Abadi" w:hAnsi="Abadi"/>
          <w:i/>
          <w:iCs/>
          <w:color w:val="EE0000"/>
        </w:rPr>
      </w:pPr>
    </w:p>
    <w:p w14:paraId="49E93A20" w14:textId="77777777" w:rsidR="00C041C0" w:rsidRPr="00C041C0" w:rsidRDefault="00C041C0"/>
    <w:p w14:paraId="211A1044" w14:textId="77777777" w:rsidR="00C041C0" w:rsidRPr="00C041C0" w:rsidRDefault="00C041C0"/>
    <w:p w14:paraId="1C9382DE" w14:textId="77777777" w:rsidR="00C041C0" w:rsidRDefault="00C041C0"/>
    <w:p w14:paraId="2579239B" w14:textId="77777777" w:rsidR="00C041C0" w:rsidRDefault="00C041C0"/>
    <w:sectPr w:rsidR="00C04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C0"/>
    <w:rsid w:val="00061D2C"/>
    <w:rsid w:val="003122D1"/>
    <w:rsid w:val="00437B1F"/>
    <w:rsid w:val="004679C6"/>
    <w:rsid w:val="004F7575"/>
    <w:rsid w:val="00761936"/>
    <w:rsid w:val="007E430E"/>
    <w:rsid w:val="008B1776"/>
    <w:rsid w:val="0090309F"/>
    <w:rsid w:val="00C041C0"/>
    <w:rsid w:val="00C10491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CD098"/>
  <w15:chartTrackingRefBased/>
  <w15:docId w15:val="{1644B23B-6055-43A6-96BB-7B3C7B91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513D93588A24CA2438B18E6B6CB4F" ma:contentTypeVersion="17" ma:contentTypeDescription="Create a new document." ma:contentTypeScope="" ma:versionID="e25ab271aa46fe513b46df1723f70f3b">
  <xsd:schema xmlns:xsd="http://www.w3.org/2001/XMLSchema" xmlns:xs="http://www.w3.org/2001/XMLSchema" xmlns:p="http://schemas.microsoft.com/office/2006/metadata/properties" xmlns:ns1="http://schemas.microsoft.com/sharepoint/v3" xmlns:ns2="aee3e023-2bbe-4bfd-ad96-6403b2bc9ba4" xmlns:ns3="3a8398a5-08a7-4442-9cf6-6a5309ea6718" targetNamespace="http://schemas.microsoft.com/office/2006/metadata/properties" ma:root="true" ma:fieldsID="27fff22396b7f7706f10a9a2432716df" ns1:_="" ns2:_="" ns3:_="">
    <xsd:import namespace="http://schemas.microsoft.com/sharepoint/v3"/>
    <xsd:import namespace="aee3e023-2bbe-4bfd-ad96-6403b2bc9ba4"/>
    <xsd:import namespace="3a8398a5-08a7-4442-9cf6-6a5309ea671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e023-2bbe-4bfd-ad96-6403b2bc9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398a5-08a7-4442-9cf6-6a5309ea671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e4adbc-77b4-4b8c-9c79-4bec40f25e3c}" ma:internalName="TaxCatchAll" ma:showField="CatchAllData" ma:web="3a8398a5-08a7-4442-9cf6-6a5309ea6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e3e023-2bbe-4bfd-ad96-6403b2bc9ba4">
      <Terms xmlns="http://schemas.microsoft.com/office/infopath/2007/PartnerControls"/>
    </lcf76f155ced4ddcb4097134ff3c332f>
    <_ip_UnifiedCompliancePolicyUIAction xmlns="http://schemas.microsoft.com/sharepoint/v3" xsi:nil="true"/>
    <TaxCatchAll xmlns="3a8398a5-08a7-4442-9cf6-6a5309ea671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3E7F79-56AA-44C5-BE23-FA94E29FB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6D398-7471-41E4-8C65-7DFDD61D65BB}"/>
</file>

<file path=customXml/itemProps3.xml><?xml version="1.0" encoding="utf-8"?>
<ds:datastoreItem xmlns:ds="http://schemas.openxmlformats.org/officeDocument/2006/customXml" ds:itemID="{3A419537-C2CD-4B40-865A-03D2054A0DDF}">
  <ds:schemaRefs>
    <ds:schemaRef ds:uri="http://schemas.microsoft.com/office/2006/metadata/properties"/>
    <ds:schemaRef ds:uri="http://schemas.microsoft.com/office/infopath/2007/PartnerControls"/>
    <ds:schemaRef ds:uri="366fbc79-37b6-4012-83b4-17c8a5eec3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WILLCOCKS, Laura (THURSBY SURGERY)</dc:creator>
  <cp:keywords/>
  <dc:description/>
  <cp:lastModifiedBy>WILLCOCKS, Laura (THURSBY SURGERY)</cp:lastModifiedBy>
  <cp:revision>7</cp:revision>
  <cp:lastPrinted>2026-05-21T04:41:00Z</cp:lastPrinted>
  <dcterms:created xsi:type="dcterms:W3CDTF">2026-05-21T01:28:00Z</dcterms:created>
  <dcterms:modified xsi:type="dcterms:W3CDTF">2026-05-22T10:54:00Z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0x010100662513D93588A24CA2438B18E6B6CB4F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{"FileActivityType":"9","FileActivityTimeStamp":"2026-05-22T10:33:18.667Z","FileActivityUsersOnPage":[{"DisplayName":"WILLCOCKS, Laura (THURSBY SURGERY)","Id":"laura.willcocks4@nhs.net"},{"DisplayName":"FIELD, Abbie (THURSBY SURGERY)","Id":"abbie.field@nhs.net"},{"DisplayName":"WILLCOCKS, Laura (THURSBY SURGERY)","Id":"laura.willcocks4@nhs.net"}],"FileActivityNavigationId":null}</vt:lpwstr>
  </property>
  <property fmtid="{D5CDD505-2E9C-101B-9397-08002B2CF9AE}" pid="9" name="TriggerFlowInfo">
    <vt:lpwstr/>
  </property>
</Properties>
</file>