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435D" w:rsidR="00BB5C71" w:rsidP="00BB5C71" w:rsidRDefault="00BB5C71" w14:paraId="4D09C53A" w14:textId="3E9F813D">
      <w:pPr>
        <w:jc w:val="center"/>
        <w:rPr>
          <w:b/>
          <w:bCs/>
          <w:sz w:val="24"/>
          <w:szCs w:val="24"/>
          <w:u w:val="single"/>
        </w:rPr>
      </w:pPr>
      <w:r w:rsidRPr="00F5435D">
        <w:rPr>
          <w:b/>
          <w:bCs/>
          <w:sz w:val="24"/>
          <w:szCs w:val="24"/>
          <w:u w:val="single"/>
        </w:rPr>
        <w:t xml:space="preserve">PPG </w:t>
      </w:r>
      <w:r w:rsidRPr="00F5435D" w:rsidR="00C80A90">
        <w:rPr>
          <w:b/>
          <w:bCs/>
          <w:sz w:val="24"/>
          <w:szCs w:val="24"/>
          <w:u w:val="single"/>
        </w:rPr>
        <w:t>Minutes</w:t>
      </w:r>
    </w:p>
    <w:p w:rsidR="00C80A90" w:rsidP="007A5B71" w:rsidRDefault="007A5B71" w14:paraId="082DD95B" w14:textId="2D54B5F6">
      <w:pPr>
        <w:rPr>
          <w:b/>
          <w:bCs/>
          <w:sz w:val="24"/>
          <w:szCs w:val="24"/>
          <w:u w:val="single"/>
        </w:rPr>
      </w:pPr>
      <w:r>
        <w:rPr>
          <w:b/>
          <w:bCs/>
          <w:sz w:val="24"/>
          <w:szCs w:val="24"/>
          <w:u w:val="single"/>
        </w:rPr>
        <w:t>Date</w:t>
      </w:r>
      <w:r w:rsidR="004F3753">
        <w:rPr>
          <w:b/>
          <w:bCs/>
          <w:sz w:val="24"/>
          <w:szCs w:val="24"/>
          <w:u w:val="single"/>
        </w:rPr>
        <w:t xml:space="preserve">: 19/7/22 </w:t>
      </w:r>
    </w:p>
    <w:p w:rsidR="007A5B71" w:rsidP="007A5B71" w:rsidRDefault="007A5B71" w14:paraId="64275183" w14:textId="4751CE5B">
      <w:pPr>
        <w:rPr>
          <w:b/>
          <w:bCs/>
          <w:sz w:val="24"/>
          <w:szCs w:val="24"/>
          <w:u w:val="single"/>
        </w:rPr>
      </w:pPr>
      <w:r>
        <w:rPr>
          <w:b/>
          <w:bCs/>
          <w:sz w:val="24"/>
          <w:szCs w:val="24"/>
          <w:u w:val="single"/>
        </w:rPr>
        <w:t>Attendees</w:t>
      </w:r>
      <w:r w:rsidR="004F3753">
        <w:rPr>
          <w:b/>
          <w:bCs/>
          <w:sz w:val="24"/>
          <w:szCs w:val="24"/>
          <w:u w:val="single"/>
        </w:rPr>
        <w:t>:</w:t>
      </w:r>
    </w:p>
    <w:p w:rsidRPr="004F3753" w:rsidR="004F3753" w:rsidP="007A5B71" w:rsidRDefault="004F3753" w14:paraId="28666110" w14:textId="2D0F8241">
      <w:pPr>
        <w:rPr>
          <w:sz w:val="24"/>
          <w:szCs w:val="24"/>
        </w:rPr>
      </w:pPr>
      <w:r w:rsidRPr="004F3753">
        <w:rPr>
          <w:sz w:val="24"/>
          <w:szCs w:val="24"/>
        </w:rPr>
        <w:t xml:space="preserve">Tina Coates </w:t>
      </w:r>
    </w:p>
    <w:p w:rsidRPr="004F3753" w:rsidR="004F3753" w:rsidP="007A5B71" w:rsidRDefault="004F3753" w14:paraId="4704CE61" w14:textId="6E11FA06">
      <w:pPr>
        <w:rPr>
          <w:sz w:val="24"/>
          <w:szCs w:val="24"/>
        </w:rPr>
      </w:pPr>
      <w:r w:rsidRPr="004F3753">
        <w:rPr>
          <w:sz w:val="24"/>
          <w:szCs w:val="24"/>
        </w:rPr>
        <w:t xml:space="preserve">Eleanor Bardsley </w:t>
      </w:r>
    </w:p>
    <w:p w:rsidRPr="004F3753" w:rsidR="004F3753" w:rsidP="007A5B71" w:rsidRDefault="004F3753" w14:paraId="42B1A62D" w14:textId="70120C38">
      <w:pPr>
        <w:rPr>
          <w:sz w:val="24"/>
          <w:szCs w:val="24"/>
        </w:rPr>
      </w:pPr>
      <w:r w:rsidRPr="004F3753">
        <w:rPr>
          <w:sz w:val="24"/>
          <w:szCs w:val="24"/>
        </w:rPr>
        <w:t xml:space="preserve">Ann Holdsworth </w:t>
      </w:r>
    </w:p>
    <w:p w:rsidRPr="004F3753" w:rsidR="004F3753" w:rsidP="007A5B71" w:rsidRDefault="004F3753" w14:paraId="7F6BAAAA" w14:textId="7E3668D5">
      <w:pPr>
        <w:rPr>
          <w:sz w:val="24"/>
          <w:szCs w:val="24"/>
        </w:rPr>
      </w:pPr>
      <w:r w:rsidRPr="004F3753">
        <w:rPr>
          <w:sz w:val="24"/>
          <w:szCs w:val="24"/>
        </w:rPr>
        <w:t xml:space="preserve">Eddie Starkie </w:t>
      </w:r>
    </w:p>
    <w:p w:rsidRPr="004F3753" w:rsidR="004F3753" w:rsidP="007A5B71" w:rsidRDefault="004F3753" w14:paraId="0860A9EB" w14:textId="0E291DC5">
      <w:pPr>
        <w:rPr>
          <w:sz w:val="24"/>
          <w:szCs w:val="24"/>
        </w:rPr>
      </w:pPr>
      <w:r w:rsidRPr="004F3753">
        <w:rPr>
          <w:sz w:val="24"/>
          <w:szCs w:val="24"/>
        </w:rPr>
        <w:t xml:space="preserve">Kathleen Birtwistle </w:t>
      </w:r>
    </w:p>
    <w:p w:rsidRPr="004F3753" w:rsidR="004F3753" w:rsidP="007A5B71" w:rsidRDefault="004F3753" w14:paraId="5A67B83A" w14:textId="3933C360">
      <w:pPr>
        <w:rPr>
          <w:sz w:val="24"/>
          <w:szCs w:val="24"/>
        </w:rPr>
      </w:pPr>
      <w:proofErr w:type="spellStart"/>
      <w:r w:rsidRPr="004F3753">
        <w:rPr>
          <w:sz w:val="24"/>
          <w:szCs w:val="24"/>
        </w:rPr>
        <w:t>Sajda</w:t>
      </w:r>
      <w:proofErr w:type="spellEnd"/>
      <w:r w:rsidRPr="004F3753">
        <w:rPr>
          <w:sz w:val="24"/>
          <w:szCs w:val="24"/>
        </w:rPr>
        <w:t xml:space="preserve"> Majeed </w:t>
      </w:r>
    </w:p>
    <w:p w:rsidRPr="004F3753" w:rsidR="004F3753" w:rsidP="007A5B71" w:rsidRDefault="004F3753" w14:paraId="11DB0BA0" w14:textId="1A25F1D7">
      <w:pPr>
        <w:rPr>
          <w:sz w:val="24"/>
          <w:szCs w:val="24"/>
        </w:rPr>
      </w:pPr>
      <w:r w:rsidRPr="004F3753">
        <w:rPr>
          <w:sz w:val="24"/>
          <w:szCs w:val="24"/>
        </w:rPr>
        <w:t xml:space="preserve">Shelby Veers </w:t>
      </w:r>
    </w:p>
    <w:p w:rsidR="007A5B71" w:rsidP="007A5B71" w:rsidRDefault="007A5B71" w14:paraId="56BED393" w14:textId="2B48DDC8">
      <w:pPr>
        <w:rPr>
          <w:b/>
          <w:bCs/>
          <w:sz w:val="24"/>
          <w:szCs w:val="24"/>
          <w:u w:val="single"/>
        </w:rPr>
      </w:pPr>
      <w:r>
        <w:rPr>
          <w:b/>
          <w:bCs/>
          <w:sz w:val="24"/>
          <w:szCs w:val="24"/>
          <w:u w:val="single"/>
        </w:rPr>
        <w:t>Absent/</w:t>
      </w:r>
      <w:r w:rsidR="004F3753">
        <w:rPr>
          <w:b/>
          <w:bCs/>
          <w:sz w:val="24"/>
          <w:szCs w:val="24"/>
          <w:u w:val="single"/>
        </w:rPr>
        <w:t xml:space="preserve">Apologies: </w:t>
      </w:r>
    </w:p>
    <w:p w:rsidRPr="004F3753" w:rsidR="007A5B71" w:rsidP="007A5B71" w:rsidRDefault="004F3753" w14:paraId="1154C695" w14:textId="257597AF">
      <w:pPr>
        <w:rPr>
          <w:sz w:val="24"/>
          <w:szCs w:val="24"/>
        </w:rPr>
      </w:pPr>
      <w:r w:rsidRPr="7176C3EE" w:rsidR="004F3753">
        <w:rPr>
          <w:sz w:val="24"/>
          <w:szCs w:val="24"/>
        </w:rPr>
        <w:t>John Moorhouse</w:t>
      </w:r>
    </w:p>
    <w:p w:rsidR="7176C3EE" w:rsidP="7176C3EE" w:rsidRDefault="7176C3EE" w14:paraId="6C3F8CC3" w14:textId="02668DCB">
      <w:pPr>
        <w:pStyle w:val="Normal"/>
        <w:rPr>
          <w:b w:val="1"/>
          <w:bCs w:val="1"/>
          <w:sz w:val="24"/>
          <w:szCs w:val="24"/>
          <w:u w:val="single"/>
        </w:rPr>
      </w:pPr>
      <w:r w:rsidRPr="7176C3EE" w:rsidR="7176C3EE">
        <w:rPr>
          <w:b w:val="1"/>
          <w:bCs w:val="1"/>
          <w:sz w:val="24"/>
          <w:szCs w:val="24"/>
          <w:u w:val="single"/>
        </w:rPr>
        <w:t>Agenda:</w:t>
      </w:r>
      <w:r w:rsidRPr="7176C3EE" w:rsidR="7176C3EE">
        <w:rPr>
          <w:b w:val="1"/>
          <w:bCs w:val="1"/>
          <w:sz w:val="24"/>
          <w:szCs w:val="24"/>
        </w:rPr>
        <w:t xml:space="preserve"> </w:t>
      </w:r>
    </w:p>
    <w:p w:rsidR="7176C3EE" w:rsidP="7176C3EE" w:rsidRDefault="7176C3EE" w14:paraId="1D13889D" w14:textId="04497584">
      <w:pPr>
        <w:pStyle w:val="ListParagraph"/>
        <w:numPr>
          <w:ilvl w:val="0"/>
          <w:numId w:val="5"/>
        </w:numPr>
        <w:rPr>
          <w:b w:val="1"/>
          <w:bCs w:val="1"/>
          <w:sz w:val="24"/>
          <w:szCs w:val="24"/>
        </w:rPr>
      </w:pPr>
      <w:r w:rsidRPr="7176C3EE" w:rsidR="7176C3EE">
        <w:rPr>
          <w:b w:val="1"/>
          <w:bCs w:val="1"/>
          <w:sz w:val="24"/>
          <w:szCs w:val="24"/>
        </w:rPr>
        <w:t>Possibility of event at surgery for promoting services.</w:t>
      </w:r>
    </w:p>
    <w:p w:rsidR="007A5B71" w:rsidP="007A5B71" w:rsidRDefault="007A5B71" w14:paraId="17E3F31E" w14:textId="77777777">
      <w:pPr>
        <w:rPr>
          <w:b/>
          <w:bCs/>
          <w:sz w:val="24"/>
          <w:szCs w:val="24"/>
          <w:u w:val="single"/>
        </w:rPr>
      </w:pPr>
    </w:p>
    <w:tbl>
      <w:tblPr>
        <w:tblStyle w:val="TableGrid"/>
        <w:tblW w:w="10455" w:type="dxa"/>
        <w:tblLook w:val="04A0" w:firstRow="1" w:lastRow="0" w:firstColumn="1" w:lastColumn="0" w:noHBand="0" w:noVBand="1"/>
      </w:tblPr>
      <w:tblGrid>
        <w:gridCol w:w="2839"/>
        <w:gridCol w:w="3223"/>
        <w:gridCol w:w="2775"/>
        <w:gridCol w:w="1618"/>
      </w:tblGrid>
      <w:tr w:rsidR="007A5B71" w:rsidTr="7176C3EE" w14:paraId="147BD69D" w14:textId="77777777">
        <w:trPr>
          <w:trHeight w:val="482"/>
        </w:trPr>
        <w:tc>
          <w:tcPr>
            <w:tcW w:w="2839" w:type="dxa"/>
            <w:tcMar/>
          </w:tcPr>
          <w:p w:rsidRPr="007A5B71" w:rsidR="007A5B71" w:rsidP="00F5435D" w:rsidRDefault="0057427B" w14:paraId="59B0B7B4" w14:textId="5D834CA7">
            <w:pPr>
              <w:pStyle w:val="ListParagraph"/>
              <w:rPr>
                <w:b/>
                <w:bCs/>
                <w:sz w:val="24"/>
                <w:szCs w:val="24"/>
                <w:u w:val="single"/>
              </w:rPr>
            </w:pPr>
            <w:r>
              <w:rPr>
                <w:b/>
                <w:bCs/>
                <w:sz w:val="24"/>
                <w:szCs w:val="24"/>
                <w:u w:val="single"/>
              </w:rPr>
              <w:t>Agenda</w:t>
            </w:r>
            <w:r w:rsidR="00F5435D">
              <w:rPr>
                <w:b/>
                <w:bCs/>
                <w:sz w:val="24"/>
                <w:szCs w:val="24"/>
                <w:u w:val="single"/>
              </w:rPr>
              <w:t xml:space="preserve"> Points</w:t>
            </w:r>
          </w:p>
          <w:p w:rsidR="007A5B71" w:rsidP="007A5B71" w:rsidRDefault="007A5B71" w14:paraId="4F2FAE4B" w14:textId="77777777">
            <w:pPr>
              <w:rPr>
                <w:b/>
                <w:bCs/>
                <w:sz w:val="24"/>
                <w:szCs w:val="24"/>
                <w:u w:val="single"/>
              </w:rPr>
            </w:pPr>
          </w:p>
          <w:p w:rsidR="007A5B71" w:rsidP="007A5B71" w:rsidRDefault="007A5B71" w14:paraId="11245B89" w14:textId="6B8457F8">
            <w:pPr>
              <w:rPr>
                <w:b/>
                <w:bCs/>
                <w:sz w:val="24"/>
                <w:szCs w:val="24"/>
                <w:u w:val="single"/>
              </w:rPr>
            </w:pPr>
          </w:p>
        </w:tc>
        <w:tc>
          <w:tcPr>
            <w:tcW w:w="3223" w:type="dxa"/>
            <w:tcMar/>
          </w:tcPr>
          <w:p w:rsidR="007A5B71" w:rsidP="00BB5C71" w:rsidRDefault="00F5435D" w14:paraId="3AD84440" w14:textId="04F5E6FB">
            <w:pPr>
              <w:jc w:val="center"/>
              <w:rPr>
                <w:b w:val="1"/>
                <w:bCs w:val="1"/>
                <w:sz w:val="24"/>
                <w:szCs w:val="24"/>
                <w:u w:val="single"/>
              </w:rPr>
            </w:pPr>
            <w:r w:rsidRPr="7176C3EE" w:rsidR="7176C3EE">
              <w:rPr>
                <w:b w:val="1"/>
                <w:bCs w:val="1"/>
                <w:sz w:val="24"/>
                <w:szCs w:val="24"/>
                <w:u w:val="single"/>
              </w:rPr>
              <w:t xml:space="preserve">Discussion within </w:t>
            </w:r>
            <w:r w:rsidRPr="7176C3EE" w:rsidR="7176C3EE">
              <w:rPr>
                <w:b w:val="1"/>
                <w:bCs w:val="1"/>
                <w:sz w:val="24"/>
                <w:szCs w:val="24"/>
                <w:u w:val="single"/>
              </w:rPr>
              <w:t>surgery</w:t>
            </w:r>
            <w:r w:rsidRPr="7176C3EE" w:rsidR="7176C3EE">
              <w:rPr>
                <w:b w:val="1"/>
                <w:bCs w:val="1"/>
                <w:sz w:val="24"/>
                <w:szCs w:val="24"/>
                <w:u w:val="single"/>
              </w:rPr>
              <w:t xml:space="preserve"> with Practice manager/Dr Y Naheed </w:t>
            </w:r>
          </w:p>
        </w:tc>
        <w:tc>
          <w:tcPr>
            <w:tcW w:w="2775" w:type="dxa"/>
            <w:tcMar/>
          </w:tcPr>
          <w:p w:rsidR="7176C3EE" w:rsidP="7176C3EE" w:rsidRDefault="7176C3EE" w14:paraId="2F0ACF8D" w14:textId="7F37E346">
            <w:pPr>
              <w:pStyle w:val="Normal"/>
              <w:jc w:val="center"/>
              <w:rPr>
                <w:b w:val="1"/>
                <w:bCs w:val="1"/>
                <w:sz w:val="24"/>
                <w:szCs w:val="24"/>
                <w:u w:val="single"/>
              </w:rPr>
            </w:pPr>
            <w:r w:rsidRPr="7176C3EE" w:rsidR="7176C3EE">
              <w:rPr>
                <w:b w:val="1"/>
                <w:bCs w:val="1"/>
                <w:sz w:val="24"/>
                <w:szCs w:val="24"/>
                <w:u w:val="single"/>
              </w:rPr>
              <w:t>Next action for group</w:t>
            </w:r>
          </w:p>
        </w:tc>
        <w:tc>
          <w:tcPr>
            <w:tcW w:w="1618" w:type="dxa"/>
            <w:tcMar/>
          </w:tcPr>
          <w:p w:rsidR="007A5B71" w:rsidP="00BB5C71" w:rsidRDefault="00F5435D" w14:paraId="62774415" w14:textId="2C234B13">
            <w:pPr>
              <w:jc w:val="center"/>
              <w:rPr>
                <w:b/>
                <w:bCs/>
                <w:sz w:val="24"/>
                <w:szCs w:val="24"/>
                <w:u w:val="single"/>
              </w:rPr>
            </w:pPr>
            <w:r>
              <w:rPr>
                <w:b/>
                <w:bCs/>
                <w:sz w:val="24"/>
                <w:szCs w:val="24"/>
                <w:u w:val="single"/>
              </w:rPr>
              <w:t>Actioned by</w:t>
            </w:r>
          </w:p>
        </w:tc>
      </w:tr>
      <w:tr w:rsidR="007A5B71" w:rsidTr="7176C3EE" w14:paraId="1F22A227" w14:textId="77777777">
        <w:tc>
          <w:tcPr>
            <w:tcW w:w="2839" w:type="dxa"/>
            <w:tcMar/>
          </w:tcPr>
          <w:p w:rsidRPr="009629F0" w:rsidR="007A5B71" w:rsidP="009629F0" w:rsidRDefault="004F3753" w14:paraId="5560F1AE" w14:textId="3780B4EB">
            <w:pPr>
              <w:pStyle w:val="ListParagraph"/>
              <w:numPr>
                <w:ilvl w:val="0"/>
                <w:numId w:val="4"/>
              </w:numPr>
              <w:rPr>
                <w:sz w:val="24"/>
                <w:szCs w:val="24"/>
              </w:rPr>
            </w:pPr>
            <w:r w:rsidRPr="009629F0">
              <w:rPr>
                <w:sz w:val="24"/>
                <w:szCs w:val="24"/>
              </w:rPr>
              <w:t>An information table in different locations/open days, information and promote the surgery, raise awareness for different issues.</w:t>
            </w:r>
          </w:p>
          <w:p w:rsidRPr="007A5B71" w:rsidR="007A5B71" w:rsidP="007A5B71" w:rsidRDefault="007A5B71" w14:paraId="6DE4F79C" w14:textId="4C3A4F6F">
            <w:pPr>
              <w:rPr>
                <w:b/>
                <w:bCs/>
                <w:sz w:val="24"/>
                <w:szCs w:val="24"/>
                <w:u w:val="single"/>
              </w:rPr>
            </w:pPr>
          </w:p>
        </w:tc>
        <w:tc>
          <w:tcPr>
            <w:tcW w:w="3223" w:type="dxa"/>
            <w:tcMar/>
          </w:tcPr>
          <w:p w:rsidR="007A5B71" w:rsidP="7176C3EE" w:rsidRDefault="007A5B71" w14:paraId="03FC0CD1" w14:textId="2EF5C8C9">
            <w:pPr>
              <w:jc w:val="center"/>
              <w:rPr>
                <w:b w:val="0"/>
                <w:bCs w:val="0"/>
                <w:sz w:val="24"/>
                <w:szCs w:val="24"/>
                <w:u w:val="none"/>
              </w:rPr>
            </w:pPr>
            <w:r w:rsidRPr="7176C3EE" w:rsidR="7176C3EE">
              <w:rPr>
                <w:b w:val="0"/>
                <w:bCs w:val="0"/>
                <w:sz w:val="24"/>
                <w:szCs w:val="24"/>
                <w:u w:val="none"/>
              </w:rPr>
              <w:t>(Please see point three for action)</w:t>
            </w:r>
          </w:p>
        </w:tc>
        <w:tc>
          <w:tcPr>
            <w:tcW w:w="2775" w:type="dxa"/>
            <w:tcMar/>
          </w:tcPr>
          <w:p w:rsidR="7176C3EE" w:rsidP="7176C3EE" w:rsidRDefault="7176C3EE" w14:paraId="3C37D61E" w14:textId="109267C7">
            <w:pPr>
              <w:pStyle w:val="Normal"/>
              <w:jc w:val="center"/>
              <w:rPr>
                <w:b w:val="0"/>
                <w:bCs w:val="0"/>
                <w:sz w:val="24"/>
                <w:szCs w:val="24"/>
                <w:u w:val="none"/>
              </w:rPr>
            </w:pPr>
          </w:p>
        </w:tc>
        <w:tc>
          <w:tcPr>
            <w:tcW w:w="1618" w:type="dxa"/>
            <w:tcMar/>
          </w:tcPr>
          <w:p w:rsidR="007A5B71" w:rsidP="00BB5C71" w:rsidRDefault="007A5B71" w14:paraId="2E376B78" w14:textId="77777777">
            <w:pPr>
              <w:jc w:val="center"/>
              <w:rPr>
                <w:b/>
                <w:bCs/>
                <w:sz w:val="24"/>
                <w:szCs w:val="24"/>
                <w:u w:val="single"/>
              </w:rPr>
            </w:pPr>
          </w:p>
        </w:tc>
      </w:tr>
      <w:tr w:rsidR="007A5B71" w:rsidTr="7176C3EE" w14:paraId="7DF8BE97" w14:textId="77777777">
        <w:tc>
          <w:tcPr>
            <w:tcW w:w="2839" w:type="dxa"/>
            <w:tcMar/>
          </w:tcPr>
          <w:p w:rsidRPr="004F3753" w:rsidR="007A5B71" w:rsidP="007A5B71" w:rsidRDefault="004F3753" w14:paraId="3B5EB3F9" w14:textId="6A51CC13">
            <w:pPr>
              <w:pStyle w:val="ListParagraph"/>
              <w:numPr>
                <w:ilvl w:val="0"/>
                <w:numId w:val="4"/>
              </w:numPr>
              <w:rPr>
                <w:sz w:val="24"/>
                <w:szCs w:val="24"/>
              </w:rPr>
            </w:pPr>
            <w:r w:rsidRPr="004F3753">
              <w:rPr>
                <w:sz w:val="24"/>
                <w:szCs w:val="24"/>
              </w:rPr>
              <w:t>Sign outside to make patients aware there is CCTV and staff are watching so patients know that we are aware of the queue</w:t>
            </w:r>
            <w:r>
              <w:rPr>
                <w:sz w:val="24"/>
                <w:szCs w:val="24"/>
              </w:rPr>
              <w:t xml:space="preserve"> and dealing with it appropriately. </w:t>
            </w:r>
          </w:p>
          <w:p w:rsidRPr="007A5B71" w:rsidR="007A5B71" w:rsidP="007A5B71" w:rsidRDefault="007A5B71" w14:paraId="0EB3778E" w14:textId="3B2B1978">
            <w:pPr>
              <w:rPr>
                <w:b/>
                <w:bCs/>
                <w:sz w:val="24"/>
                <w:szCs w:val="24"/>
                <w:u w:val="single"/>
              </w:rPr>
            </w:pPr>
          </w:p>
        </w:tc>
        <w:tc>
          <w:tcPr>
            <w:tcW w:w="3223" w:type="dxa"/>
            <w:tcMar/>
          </w:tcPr>
          <w:p w:rsidR="007A5B71" w:rsidP="7176C3EE" w:rsidRDefault="007A5B71" w14:paraId="15FE3DB5" w14:textId="2946995C">
            <w:pPr>
              <w:jc w:val="center"/>
              <w:rPr>
                <w:b w:val="0"/>
                <w:bCs w:val="0"/>
                <w:sz w:val="24"/>
                <w:szCs w:val="24"/>
                <w:u w:val="none"/>
              </w:rPr>
            </w:pPr>
            <w:r w:rsidRPr="7176C3EE" w:rsidR="7176C3EE">
              <w:rPr>
                <w:b w:val="0"/>
                <w:bCs w:val="0"/>
                <w:sz w:val="24"/>
                <w:szCs w:val="24"/>
                <w:u w:val="none"/>
              </w:rPr>
              <w:t>This sign has now been made and is pinned outside the reception of the surgery.</w:t>
            </w:r>
          </w:p>
        </w:tc>
        <w:tc>
          <w:tcPr>
            <w:tcW w:w="2775" w:type="dxa"/>
            <w:tcMar/>
          </w:tcPr>
          <w:p w:rsidR="7176C3EE" w:rsidP="7176C3EE" w:rsidRDefault="7176C3EE" w14:paraId="441E466F" w14:textId="52AD60FA">
            <w:pPr>
              <w:pStyle w:val="Normal"/>
              <w:jc w:val="center"/>
              <w:rPr>
                <w:b w:val="0"/>
                <w:bCs w:val="0"/>
                <w:sz w:val="24"/>
                <w:szCs w:val="24"/>
                <w:u w:val="none"/>
              </w:rPr>
            </w:pPr>
            <w:r w:rsidRPr="7176C3EE" w:rsidR="7176C3EE">
              <w:rPr>
                <w:b w:val="0"/>
                <w:bCs w:val="0"/>
                <w:sz w:val="24"/>
                <w:szCs w:val="24"/>
                <w:u w:val="none"/>
              </w:rPr>
              <w:t>NA</w:t>
            </w:r>
          </w:p>
        </w:tc>
        <w:tc>
          <w:tcPr>
            <w:tcW w:w="1618" w:type="dxa"/>
            <w:tcMar/>
          </w:tcPr>
          <w:p w:rsidR="007A5B71" w:rsidP="7176C3EE" w:rsidRDefault="007A5B71" w14:paraId="5E550048" w14:textId="0093D4D4">
            <w:pPr>
              <w:jc w:val="center"/>
              <w:rPr>
                <w:b w:val="0"/>
                <w:bCs w:val="0"/>
                <w:sz w:val="24"/>
                <w:szCs w:val="24"/>
                <w:u w:val="none"/>
              </w:rPr>
            </w:pPr>
            <w:r w:rsidRPr="7176C3EE" w:rsidR="7176C3EE">
              <w:rPr>
                <w:b w:val="0"/>
                <w:bCs w:val="0"/>
                <w:sz w:val="24"/>
                <w:szCs w:val="24"/>
                <w:u w:val="none"/>
              </w:rPr>
              <w:t>Eleanor Bardsley</w:t>
            </w:r>
          </w:p>
        </w:tc>
      </w:tr>
      <w:tr w:rsidR="007A5B71" w:rsidTr="7176C3EE" w14:paraId="34682412" w14:textId="77777777">
        <w:tc>
          <w:tcPr>
            <w:tcW w:w="2839" w:type="dxa"/>
            <w:tcMar/>
          </w:tcPr>
          <w:p w:rsidR="007A5B71" w:rsidP="007A5B71" w:rsidRDefault="004F3753" w14:paraId="533C745D" w14:textId="3CBF2729">
            <w:pPr>
              <w:pStyle w:val="ListParagraph"/>
              <w:numPr>
                <w:ilvl w:val="0"/>
                <w:numId w:val="4"/>
              </w:numPr>
              <w:rPr>
                <w:sz w:val="24"/>
                <w:szCs w:val="24"/>
              </w:rPr>
            </w:pPr>
            <w:r w:rsidRPr="004F3753">
              <w:rPr>
                <w:sz w:val="24"/>
                <w:szCs w:val="24"/>
              </w:rPr>
              <w:t xml:space="preserve">Open day within the surgery, promote information. Patient access was highlighted as members of the group were not aware of this service, allow people to </w:t>
            </w:r>
            <w:r w:rsidR="00AA66DF">
              <w:rPr>
                <w:sz w:val="24"/>
                <w:szCs w:val="24"/>
              </w:rPr>
              <w:t xml:space="preserve">set up there and then at the open day. </w:t>
            </w:r>
          </w:p>
          <w:p w:rsidRPr="00AA66DF" w:rsidR="00AA66DF" w:rsidP="00AA66DF" w:rsidRDefault="00AA66DF" w14:paraId="4AB4B166" w14:textId="3A1F062B">
            <w:pPr>
              <w:pStyle w:val="ListParagraph"/>
              <w:rPr>
                <w:sz w:val="24"/>
                <w:szCs w:val="24"/>
              </w:rPr>
            </w:pPr>
          </w:p>
        </w:tc>
        <w:tc>
          <w:tcPr>
            <w:tcW w:w="3223" w:type="dxa"/>
            <w:tcMar/>
          </w:tcPr>
          <w:p w:rsidR="007A5B71" w:rsidP="7176C3EE" w:rsidRDefault="007A5B71" w14:paraId="11066A5A" w14:textId="523DAB8D">
            <w:pPr>
              <w:jc w:val="center"/>
              <w:rPr>
                <w:b w:val="0"/>
                <w:bCs w:val="0"/>
                <w:sz w:val="24"/>
                <w:szCs w:val="24"/>
                <w:u w:val="single"/>
              </w:rPr>
            </w:pPr>
            <w:r w:rsidRPr="7176C3EE" w:rsidR="7176C3EE">
              <w:rPr>
                <w:b w:val="0"/>
                <w:bCs w:val="0"/>
                <w:sz w:val="24"/>
                <w:szCs w:val="24"/>
                <w:u w:val="none"/>
              </w:rPr>
              <w:t xml:space="preserve">After meeting a discussion was had with Tina, Eleanor, Practice manager, Dr Naheed regarding the next steps in making the event possible, decided to go ahead with an even in the surgery, for social </w:t>
            </w:r>
            <w:r w:rsidRPr="7176C3EE" w:rsidR="7176C3EE">
              <w:rPr>
                <w:b w:val="0"/>
                <w:bCs w:val="0"/>
                <w:sz w:val="24"/>
                <w:szCs w:val="24"/>
                <w:u w:val="none"/>
              </w:rPr>
              <w:t>prescribing,</w:t>
            </w:r>
            <w:r w:rsidRPr="7176C3EE" w:rsidR="7176C3EE">
              <w:rPr>
                <w:b w:val="0"/>
                <w:bCs w:val="0"/>
                <w:sz w:val="24"/>
                <w:szCs w:val="24"/>
                <w:u w:val="none"/>
              </w:rPr>
              <w:t xml:space="preserve"> discussed this with the social prescribing team and arranged a date for this. </w:t>
            </w:r>
          </w:p>
        </w:tc>
        <w:tc>
          <w:tcPr>
            <w:tcW w:w="2775" w:type="dxa"/>
            <w:tcMar/>
          </w:tcPr>
          <w:p w:rsidR="7176C3EE" w:rsidP="7176C3EE" w:rsidRDefault="7176C3EE" w14:paraId="687A2D05" w14:textId="4FD3A299">
            <w:pPr>
              <w:pStyle w:val="Normal"/>
              <w:jc w:val="center"/>
              <w:rPr>
                <w:b w:val="0"/>
                <w:bCs w:val="0"/>
                <w:sz w:val="24"/>
                <w:szCs w:val="24"/>
                <w:u w:val="none"/>
              </w:rPr>
            </w:pPr>
          </w:p>
        </w:tc>
        <w:tc>
          <w:tcPr>
            <w:tcW w:w="1618" w:type="dxa"/>
            <w:tcMar/>
          </w:tcPr>
          <w:p w:rsidR="007A5B71" w:rsidP="7176C3EE" w:rsidRDefault="007A5B71" w14:paraId="08FEDCC5" w14:textId="50316B39">
            <w:pPr>
              <w:pStyle w:val="Normal"/>
              <w:jc w:val="center"/>
              <w:rPr>
                <w:b w:val="0"/>
                <w:bCs w:val="0"/>
                <w:sz w:val="24"/>
                <w:szCs w:val="24"/>
                <w:u w:val="none"/>
              </w:rPr>
            </w:pPr>
          </w:p>
        </w:tc>
      </w:tr>
      <w:tr w:rsidR="007A5B71" w:rsidTr="7176C3EE" w14:paraId="2842EE68" w14:textId="77777777">
        <w:tc>
          <w:tcPr>
            <w:tcW w:w="2839" w:type="dxa"/>
            <w:tcMar/>
          </w:tcPr>
          <w:p w:rsidRPr="00AA66DF" w:rsidR="007A5B71" w:rsidP="007A5B71" w:rsidRDefault="00AA66DF" w14:paraId="06D76804" w14:textId="684F5E76">
            <w:pPr>
              <w:pStyle w:val="ListParagraph"/>
              <w:numPr>
                <w:ilvl w:val="0"/>
                <w:numId w:val="4"/>
              </w:numPr>
              <w:rPr>
                <w:sz w:val="24"/>
                <w:szCs w:val="24"/>
              </w:rPr>
            </w:pPr>
            <w:r w:rsidRPr="00AA66DF">
              <w:rPr>
                <w:sz w:val="24"/>
                <w:szCs w:val="24"/>
              </w:rPr>
              <w:t xml:space="preserve">A method for dealing with bilingual patients, need to assist them efficiently, while making them feel valued. </w:t>
            </w:r>
          </w:p>
          <w:p w:rsidRPr="007A5B71" w:rsidR="007A5B71" w:rsidP="007A5B71" w:rsidRDefault="007A5B71" w14:paraId="1A3C8A5A" w14:textId="5EB5FDD3">
            <w:pPr>
              <w:rPr>
                <w:b/>
                <w:bCs/>
                <w:sz w:val="24"/>
                <w:szCs w:val="24"/>
                <w:u w:val="single"/>
              </w:rPr>
            </w:pPr>
          </w:p>
        </w:tc>
        <w:tc>
          <w:tcPr>
            <w:tcW w:w="3223" w:type="dxa"/>
            <w:tcMar/>
          </w:tcPr>
          <w:p w:rsidR="007A5B71" w:rsidP="7176C3EE" w:rsidRDefault="007A5B71" w14:paraId="6128C221" w14:textId="5C3CC0D9">
            <w:pPr>
              <w:jc w:val="center"/>
              <w:rPr>
                <w:b w:val="0"/>
                <w:bCs w:val="0"/>
                <w:sz w:val="24"/>
                <w:szCs w:val="24"/>
                <w:u w:val="none"/>
              </w:rPr>
            </w:pPr>
            <w:r w:rsidRPr="7176C3EE" w:rsidR="7176C3EE">
              <w:rPr>
                <w:b w:val="0"/>
                <w:bCs w:val="0"/>
                <w:sz w:val="24"/>
                <w:szCs w:val="24"/>
                <w:u w:val="none"/>
              </w:rPr>
              <w:t>This was relayed to Dr Naheed and Practice Manager and it was decided this was inappropriate to ask specific patients to come back at certain times to deal with their problems/queries.</w:t>
            </w:r>
            <w:r w:rsidRPr="7176C3EE" w:rsidR="7176C3EE">
              <w:rPr>
                <w:b w:val="0"/>
                <w:bCs w:val="0"/>
                <w:sz w:val="24"/>
                <w:szCs w:val="24"/>
                <w:u w:val="single"/>
              </w:rPr>
              <w:t xml:space="preserve"> </w:t>
            </w:r>
          </w:p>
          <w:p w:rsidR="007A5B71" w:rsidP="7176C3EE" w:rsidRDefault="007A5B71" w14:paraId="1F9460EF" w14:textId="43D3BC92">
            <w:pPr>
              <w:pStyle w:val="Normal"/>
              <w:jc w:val="center"/>
              <w:rPr>
                <w:b w:val="0"/>
                <w:bCs w:val="0"/>
                <w:sz w:val="24"/>
                <w:szCs w:val="24"/>
                <w:u w:val="none"/>
              </w:rPr>
            </w:pPr>
            <w:r w:rsidRPr="7176C3EE" w:rsidR="7176C3EE">
              <w:rPr>
                <w:b w:val="0"/>
                <w:bCs w:val="0"/>
                <w:sz w:val="24"/>
                <w:szCs w:val="24"/>
                <w:u w:val="none"/>
              </w:rPr>
              <w:t>Almost contradicts the point by excluding them from normal practice.</w:t>
            </w:r>
            <w:r w:rsidRPr="7176C3EE" w:rsidR="7176C3EE">
              <w:rPr>
                <w:b w:val="0"/>
                <w:bCs w:val="0"/>
                <w:sz w:val="24"/>
                <w:szCs w:val="24"/>
                <w:u w:val="single"/>
              </w:rPr>
              <w:t xml:space="preserve"> </w:t>
            </w:r>
          </w:p>
        </w:tc>
        <w:tc>
          <w:tcPr>
            <w:tcW w:w="2775" w:type="dxa"/>
            <w:tcMar/>
          </w:tcPr>
          <w:p w:rsidR="7176C3EE" w:rsidP="7176C3EE" w:rsidRDefault="7176C3EE" w14:paraId="5FD822A9" w14:textId="19A58205">
            <w:pPr>
              <w:pStyle w:val="Normal"/>
              <w:jc w:val="center"/>
              <w:rPr>
                <w:b w:val="0"/>
                <w:bCs w:val="0"/>
                <w:sz w:val="24"/>
                <w:szCs w:val="24"/>
                <w:u w:val="none"/>
              </w:rPr>
            </w:pPr>
          </w:p>
        </w:tc>
        <w:tc>
          <w:tcPr>
            <w:tcW w:w="1618" w:type="dxa"/>
            <w:tcMar/>
          </w:tcPr>
          <w:p w:rsidR="007A5B71" w:rsidP="7176C3EE" w:rsidRDefault="007A5B71" w14:paraId="28F709E2" w14:textId="15FD6C76">
            <w:pPr>
              <w:pStyle w:val="Normal"/>
              <w:jc w:val="center"/>
              <w:rPr>
                <w:b w:val="1"/>
                <w:bCs w:val="1"/>
                <w:sz w:val="24"/>
                <w:szCs w:val="24"/>
                <w:u w:val="single"/>
              </w:rPr>
            </w:pPr>
          </w:p>
        </w:tc>
      </w:tr>
      <w:tr w:rsidR="0057427B" w:rsidTr="7176C3EE" w14:paraId="3EB2022E" w14:textId="77777777">
        <w:tc>
          <w:tcPr>
            <w:tcW w:w="2839" w:type="dxa"/>
            <w:tcMar/>
          </w:tcPr>
          <w:p w:rsidRPr="009629F0" w:rsidR="0057427B" w:rsidP="0057427B" w:rsidRDefault="00AA66DF" w14:paraId="6E67140B" w14:textId="65EDE2C0">
            <w:pPr>
              <w:pStyle w:val="ListParagraph"/>
              <w:numPr>
                <w:ilvl w:val="0"/>
                <w:numId w:val="4"/>
              </w:numPr>
              <w:rPr>
                <w:sz w:val="24"/>
                <w:szCs w:val="24"/>
              </w:rPr>
            </w:pPr>
            <w:r w:rsidRPr="00AA66DF">
              <w:rPr>
                <w:sz w:val="24"/>
                <w:szCs w:val="24"/>
              </w:rPr>
              <w:lastRenderedPageBreak/>
              <w:t xml:space="preserve">Aware that reception area being open allows patients to </w:t>
            </w:r>
            <w:r w:rsidR="009629F0">
              <w:rPr>
                <w:sz w:val="24"/>
                <w:szCs w:val="24"/>
              </w:rPr>
              <w:t xml:space="preserve">also socialise with other patients, especially elderly patients. </w:t>
            </w:r>
          </w:p>
          <w:p w:rsidRPr="0057427B" w:rsidR="0057427B" w:rsidP="0057427B" w:rsidRDefault="0057427B" w14:paraId="34762B42" w14:textId="65404A16">
            <w:pPr>
              <w:rPr>
                <w:b/>
                <w:bCs/>
                <w:sz w:val="24"/>
                <w:szCs w:val="24"/>
                <w:u w:val="single"/>
              </w:rPr>
            </w:pPr>
          </w:p>
        </w:tc>
        <w:tc>
          <w:tcPr>
            <w:tcW w:w="3223" w:type="dxa"/>
            <w:tcMar/>
          </w:tcPr>
          <w:p w:rsidR="0057427B" w:rsidP="7176C3EE" w:rsidRDefault="0057427B" w14:paraId="3466497C" w14:textId="030DC85B">
            <w:pPr>
              <w:jc w:val="center"/>
              <w:rPr>
                <w:b w:val="0"/>
                <w:bCs w:val="0"/>
                <w:sz w:val="24"/>
                <w:szCs w:val="24"/>
                <w:u w:val="single"/>
              </w:rPr>
            </w:pPr>
            <w:r w:rsidRPr="7176C3EE" w:rsidR="7176C3EE">
              <w:rPr>
                <w:b w:val="0"/>
                <w:bCs w:val="0"/>
                <w:sz w:val="24"/>
                <w:szCs w:val="24"/>
                <w:u w:val="none"/>
              </w:rPr>
              <w:t>It was discussed that reception is not a social area and due to covid and safety of staff, it is still not appropriate to open the reception area.</w:t>
            </w:r>
          </w:p>
        </w:tc>
        <w:tc>
          <w:tcPr>
            <w:tcW w:w="2775" w:type="dxa"/>
            <w:tcMar/>
          </w:tcPr>
          <w:p w:rsidR="7176C3EE" w:rsidP="7176C3EE" w:rsidRDefault="7176C3EE" w14:paraId="0FD88FFC" w14:textId="633D270F">
            <w:pPr>
              <w:pStyle w:val="Normal"/>
              <w:jc w:val="center"/>
              <w:rPr>
                <w:b w:val="0"/>
                <w:bCs w:val="0"/>
                <w:sz w:val="24"/>
                <w:szCs w:val="24"/>
                <w:u w:val="none"/>
              </w:rPr>
            </w:pPr>
          </w:p>
        </w:tc>
        <w:tc>
          <w:tcPr>
            <w:tcW w:w="1618" w:type="dxa"/>
            <w:tcMar/>
          </w:tcPr>
          <w:p w:rsidR="0057427B" w:rsidP="00BB5C71" w:rsidRDefault="0057427B" w14:paraId="531DF0F6" w14:textId="77777777">
            <w:pPr>
              <w:jc w:val="center"/>
              <w:rPr>
                <w:b/>
                <w:bCs/>
                <w:sz w:val="24"/>
                <w:szCs w:val="24"/>
                <w:u w:val="single"/>
              </w:rPr>
            </w:pPr>
          </w:p>
        </w:tc>
      </w:tr>
      <w:tr w:rsidR="0057427B" w:rsidTr="7176C3EE" w14:paraId="2EE740CF" w14:textId="77777777">
        <w:tc>
          <w:tcPr>
            <w:tcW w:w="2839" w:type="dxa"/>
            <w:tcMar/>
          </w:tcPr>
          <w:p w:rsidRPr="009629F0" w:rsidR="0057427B" w:rsidP="0057427B" w:rsidRDefault="009629F0" w14:paraId="4EAFEA40" w14:textId="05F9E8DA">
            <w:pPr>
              <w:pStyle w:val="ListParagraph"/>
              <w:numPr>
                <w:ilvl w:val="0"/>
                <w:numId w:val="4"/>
              </w:numPr>
              <w:rPr>
                <w:sz w:val="24"/>
                <w:szCs w:val="24"/>
              </w:rPr>
            </w:pPr>
            <w:r w:rsidRPr="009629F0">
              <w:rPr>
                <w:sz w:val="24"/>
                <w:szCs w:val="24"/>
              </w:rPr>
              <w:t xml:space="preserve">Discussed the </w:t>
            </w:r>
            <w:r>
              <w:rPr>
                <w:sz w:val="24"/>
                <w:szCs w:val="24"/>
              </w:rPr>
              <w:t xml:space="preserve">fact that minutes need to be passed to group before the meeting, so everyone is aware of the meeting’s agenda, and therefore don’t need to discuss the minuets in the meeting. </w:t>
            </w:r>
          </w:p>
          <w:p w:rsidRPr="0057427B" w:rsidR="0057427B" w:rsidP="0057427B" w:rsidRDefault="0057427B" w14:paraId="4E0A7F5E" w14:textId="4DBA7A95">
            <w:pPr>
              <w:rPr>
                <w:b/>
                <w:bCs/>
                <w:sz w:val="24"/>
                <w:szCs w:val="24"/>
                <w:u w:val="single"/>
              </w:rPr>
            </w:pPr>
          </w:p>
        </w:tc>
        <w:tc>
          <w:tcPr>
            <w:tcW w:w="3223" w:type="dxa"/>
            <w:tcMar/>
          </w:tcPr>
          <w:p w:rsidR="0057427B" w:rsidP="7176C3EE" w:rsidRDefault="0057427B" w14:paraId="03C51F21" w14:textId="2B125246">
            <w:pPr>
              <w:jc w:val="center"/>
              <w:rPr>
                <w:b w:val="0"/>
                <w:bCs w:val="0"/>
                <w:sz w:val="24"/>
                <w:szCs w:val="24"/>
                <w:u w:val="none"/>
              </w:rPr>
            </w:pPr>
            <w:r w:rsidRPr="7176C3EE" w:rsidR="7176C3EE">
              <w:rPr>
                <w:b w:val="0"/>
                <w:bCs w:val="0"/>
                <w:sz w:val="24"/>
                <w:szCs w:val="24"/>
                <w:u w:val="none"/>
              </w:rPr>
              <w:t>This was agreed in the meeting at all agreed that minutes need to be shared prior to next meetings so all members can read up and have copy.</w:t>
            </w:r>
            <w:r w:rsidRPr="7176C3EE" w:rsidR="7176C3EE">
              <w:rPr>
                <w:b w:val="0"/>
                <w:bCs w:val="0"/>
                <w:sz w:val="24"/>
                <w:szCs w:val="24"/>
                <w:u w:val="single"/>
              </w:rPr>
              <w:t xml:space="preserve"> </w:t>
            </w:r>
          </w:p>
        </w:tc>
        <w:tc>
          <w:tcPr>
            <w:tcW w:w="2775" w:type="dxa"/>
            <w:tcMar/>
          </w:tcPr>
          <w:p w:rsidR="7176C3EE" w:rsidP="7176C3EE" w:rsidRDefault="7176C3EE" w14:paraId="53C1DE28" w14:textId="638AFA26">
            <w:pPr>
              <w:pStyle w:val="Normal"/>
              <w:jc w:val="center"/>
              <w:rPr>
                <w:b w:val="0"/>
                <w:bCs w:val="0"/>
                <w:sz w:val="24"/>
                <w:szCs w:val="24"/>
                <w:u w:val="none"/>
              </w:rPr>
            </w:pPr>
          </w:p>
        </w:tc>
        <w:tc>
          <w:tcPr>
            <w:tcW w:w="1618" w:type="dxa"/>
            <w:tcMar/>
          </w:tcPr>
          <w:p w:rsidR="0057427B" w:rsidP="00BB5C71" w:rsidRDefault="0057427B" w14:paraId="3C47F0A2" w14:textId="77777777">
            <w:pPr>
              <w:jc w:val="center"/>
              <w:rPr>
                <w:b/>
                <w:bCs/>
                <w:sz w:val="24"/>
                <w:szCs w:val="24"/>
                <w:u w:val="single"/>
              </w:rPr>
            </w:pPr>
          </w:p>
        </w:tc>
      </w:tr>
    </w:tbl>
    <w:p w:rsidR="7176C3EE" w:rsidRDefault="7176C3EE" w14:paraId="07B58A13" w14:textId="11A19AEA"/>
    <w:p w:rsidR="7176C3EE" w:rsidRDefault="7176C3EE" w14:paraId="4DD4B05D" w14:textId="4AA10D2E"/>
    <w:p w:rsidR="7176C3EE" w:rsidRDefault="7176C3EE" w14:paraId="4F4FAA64" w14:textId="2C4523DF"/>
    <w:p w:rsidRPr="00BB5C71" w:rsidR="00C80A90" w:rsidP="00BB5C71" w:rsidRDefault="00C80A90" w14:paraId="07776648" w14:textId="77777777">
      <w:pPr>
        <w:jc w:val="center"/>
        <w:rPr>
          <w:b/>
          <w:bCs/>
          <w:sz w:val="24"/>
          <w:szCs w:val="24"/>
          <w:u w:val="single"/>
        </w:rPr>
      </w:pPr>
    </w:p>
    <w:sectPr w:rsidRPr="00BB5C71" w:rsidR="00C80A90">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29484e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66C3184"/>
    <w:multiLevelType w:val="hybridMultilevel"/>
    <w:tmpl w:val="93CA11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ADA4EF6"/>
    <w:multiLevelType w:val="hybridMultilevel"/>
    <w:tmpl w:val="FFD414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BD55587"/>
    <w:multiLevelType w:val="hybridMultilevel"/>
    <w:tmpl w:val="C79894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33D3842"/>
    <w:multiLevelType w:val="hybridMultilevel"/>
    <w:tmpl w:val="C2ACD5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
    <w:abstractNumId w:val="4"/>
  </w: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71"/>
    <w:rsid w:val="004F3753"/>
    <w:rsid w:val="0057427B"/>
    <w:rsid w:val="007A5B71"/>
    <w:rsid w:val="009629F0"/>
    <w:rsid w:val="00AA66DF"/>
    <w:rsid w:val="00BB5C71"/>
    <w:rsid w:val="00C80A90"/>
    <w:rsid w:val="00E1686E"/>
    <w:rsid w:val="00F5435D"/>
    <w:rsid w:val="03E7C2D6"/>
    <w:rsid w:val="04D39843"/>
    <w:rsid w:val="071F6398"/>
    <w:rsid w:val="071F6398"/>
    <w:rsid w:val="10051013"/>
    <w:rsid w:val="15887C2A"/>
    <w:rsid w:val="20CB2ED1"/>
    <w:rsid w:val="2352D49F"/>
    <w:rsid w:val="259E9FF4"/>
    <w:rsid w:val="2D01A46B"/>
    <w:rsid w:val="3039452D"/>
    <w:rsid w:val="42C5D3EE"/>
    <w:rsid w:val="4828FA74"/>
    <w:rsid w:val="4C538DD7"/>
    <w:rsid w:val="5AD5CEC6"/>
    <w:rsid w:val="6D7B85E4"/>
    <w:rsid w:val="6FA63B56"/>
    <w:rsid w:val="7176C3EE"/>
    <w:rsid w:val="7235CEAA"/>
    <w:rsid w:val="7D91A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34A"/>
  <w15:chartTrackingRefBased/>
  <w15:docId w15:val="{978E96C5-427E-4A9C-AC1F-48646735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B5C71"/>
    <w:pPr>
      <w:ind w:left="720"/>
      <w:contextualSpacing/>
    </w:pPr>
  </w:style>
  <w:style w:type="table" w:styleId="TableGrid">
    <w:name w:val="Table Grid"/>
    <w:basedOn w:val="TableNormal"/>
    <w:uiPriority w:val="39"/>
    <w:rsid w:val="00C80A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513D93588A24CA2438B18E6B6CB4F" ma:contentTypeVersion="16" ma:contentTypeDescription="Create a new document." ma:contentTypeScope="" ma:versionID="ced92d5f517d8062c6c2a9db75be1b21">
  <xsd:schema xmlns:xsd="http://www.w3.org/2001/XMLSchema" xmlns:xs="http://www.w3.org/2001/XMLSchema" xmlns:p="http://schemas.microsoft.com/office/2006/metadata/properties" xmlns:ns1="http://schemas.microsoft.com/sharepoint/v3" xmlns:ns2="aee3e023-2bbe-4bfd-ad96-6403b2bc9ba4" xmlns:ns3="3a8398a5-08a7-4442-9cf6-6a5309ea6718" targetNamespace="http://schemas.microsoft.com/office/2006/metadata/properties" ma:root="true" ma:fieldsID="f33cbec8bced2a4d6f485ef8c1a2a0fe" ns1:_="" ns2:_="" ns3:_="">
    <xsd:import namespace="http://schemas.microsoft.com/sharepoint/v3"/>
    <xsd:import namespace="aee3e023-2bbe-4bfd-ad96-6403b2bc9ba4"/>
    <xsd:import namespace="3a8398a5-08a7-4442-9cf6-6a5309ea671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3e023-2bbe-4bfd-ad96-6403b2bc9b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8398a5-08a7-4442-9cf6-6a5309ea671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e4adbc-77b4-4b8c-9c79-4bec40f25e3c}" ma:internalName="TaxCatchAll" ma:showField="CatchAllData" ma:web="3a8398a5-08a7-4442-9cf6-6a5309ea671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e3e023-2bbe-4bfd-ad96-6403b2bc9ba4">
      <Terms xmlns="http://schemas.microsoft.com/office/infopath/2007/PartnerControls"/>
    </lcf76f155ced4ddcb4097134ff3c332f>
    <TaxCatchAll xmlns="3a8398a5-08a7-4442-9cf6-6a5309ea6718" xsi:nil="true"/>
  </documentManagement>
</p:properties>
</file>

<file path=customXml/itemProps1.xml><?xml version="1.0" encoding="utf-8"?>
<ds:datastoreItem xmlns:ds="http://schemas.openxmlformats.org/officeDocument/2006/customXml" ds:itemID="{6918DD08-075E-4772-A36A-97741CAAFFA0}"/>
</file>

<file path=customXml/itemProps2.xml><?xml version="1.0" encoding="utf-8"?>
<ds:datastoreItem xmlns:ds="http://schemas.openxmlformats.org/officeDocument/2006/customXml" ds:itemID="{2DAF6119-E48B-4B45-B205-8258DDFF176D}"/>
</file>

<file path=customXml/itemProps3.xml><?xml version="1.0" encoding="utf-8"?>
<ds:datastoreItem xmlns:ds="http://schemas.openxmlformats.org/officeDocument/2006/customXml" ds:itemID="{A54DCA8A-964B-46B7-8533-D253F7A2E5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Bardsley1 Eleanor</dc:creator>
  <cp:keywords/>
  <dc:description/>
  <cp:lastModifiedBy>SURGERY, Thursby (THURSBY SURGERY)</cp:lastModifiedBy>
  <cp:revision>8</cp:revision>
  <dcterms:created xsi:type="dcterms:W3CDTF">2022-05-11T16:26:00Z</dcterms:created>
  <dcterms:modified xsi:type="dcterms:W3CDTF">2022-08-12T10:02:04Z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0x010100662513D93588A24CA2438B18E6B6CB4F</vt:lpwstr>
  </property>
  <property fmtid="{D5CDD505-2E9C-101B-9397-08002B2CF9AE}" pid="3" name="MediaServiceImageTags">
    <vt:lpwstr/>
  </property>
</Properties>
</file>